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707F" w14:textId="5C78EF95" w:rsidR="00536C9B" w:rsidRPr="00536C9B" w:rsidRDefault="00536C9B" w:rsidP="00536C9B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536C9B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snsení</w:t>
      </w:r>
      <w:r w:rsidRPr="00536C9B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10</w:t>
      </w:r>
    </w:p>
    <w:p w14:paraId="6CA4834A" w14:textId="77777777" w:rsidR="00536C9B" w:rsidRPr="00536C9B" w:rsidRDefault="00536C9B" w:rsidP="00536C9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7E4D8ED6" w14:textId="77777777" w:rsidR="00536C9B" w:rsidRPr="00536C9B" w:rsidRDefault="00536C9B" w:rsidP="00536C9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mimořádného 10. zasedání ZO Velké Kunětice konaného dne 12.12.2007</w:t>
      </w:r>
    </w:p>
    <w:p w14:paraId="006DA9BF" w14:textId="77777777" w:rsidR="00536C9B" w:rsidRPr="00536C9B" w:rsidRDefault="00536C9B" w:rsidP="00536C9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</w:t>
      </w:r>
    </w:p>
    <w:p w14:paraId="0A15BD90" w14:textId="77777777" w:rsidR="00536C9B" w:rsidRPr="00536C9B" w:rsidRDefault="00536C9B" w:rsidP="00536C9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F15E120" w14:textId="77777777" w:rsidR="00536C9B" w:rsidRPr="00536C9B" w:rsidRDefault="00536C9B" w:rsidP="00536C9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56A8D97" w14:textId="77777777" w:rsidR="00536C9B" w:rsidRPr="00536C9B" w:rsidRDefault="00536C9B" w:rsidP="00536C9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63C68696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2261330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1.   návrhovou komisi ve složení: Sylva </w:t>
      </w:r>
      <w:proofErr w:type="spellStart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Jarmila </w:t>
      </w:r>
      <w:proofErr w:type="spellStart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Gálisová</w:t>
      </w:r>
      <w:proofErr w:type="spellEnd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, Kateřina Vaňková</w:t>
      </w:r>
    </w:p>
    <w:p w14:paraId="19BB0B75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   rozpočtové změny:</w:t>
      </w:r>
    </w:p>
    <w:p w14:paraId="37B33403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    do rezerv              Kč 106 000,00            6409 pol. 5901</w:t>
      </w:r>
    </w:p>
    <w:p w14:paraId="70DF2CE1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    pozemky               Kč 106 000,00            1019 pol. 6130-pozemky</w:t>
      </w:r>
    </w:p>
    <w:p w14:paraId="3CC9B31E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0E957A6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    z rezerv                Kč     2 100,00            6409 pol. 5901</w:t>
      </w:r>
    </w:p>
    <w:p w14:paraId="32D4354D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    lesy                       Kč     2 100,00            1031 pol.5021-dohody</w:t>
      </w:r>
    </w:p>
    <w:p w14:paraId="120D9514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</w:t>
      </w:r>
      <w:r w:rsidRPr="00536C9B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uzavření smlouvy o závazku veřejné služby k zajištění ostatní dopravní obslužnosti v územních obvodech obcí Sdružení měst a obcí Jesenicka na rok 2008 a zároveň pověřuje Ing. Lubomíra </w:t>
      </w:r>
      <w:proofErr w:type="spellStart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Žmolíka</w:t>
      </w:r>
      <w:proofErr w:type="spellEnd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, předsedu SMOJ, k jejímu podpisu</w:t>
      </w:r>
    </w:p>
    <w:p w14:paraId="2E1CEC65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</w:t>
      </w:r>
      <w:r w:rsidRPr="00536C9B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uzavření dohody se SMOJ o finančním podílu obce na krytí ztráty dopravce ve veřejné linkové dopravě na rozsah ostatní dopravní obslužnosti v roce 2008 ve výši Kč 25 900,00, tato částka bude splacena jednorázově do 15.02.2008</w:t>
      </w:r>
    </w:p>
    <w:p w14:paraId="26A5A726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5.</w:t>
      </w:r>
      <w:r w:rsidRPr="00536C9B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uzavření mandátní smlouvy o obstarání záležitostí investora s </w:t>
      </w:r>
      <w:proofErr w:type="spellStart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Karyo</w:t>
      </w:r>
      <w:proofErr w:type="spellEnd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spol. s r.o.</w:t>
      </w:r>
    </w:p>
    <w:p w14:paraId="3C0A2915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6.   návrh Ing. Arch. Jiřího </w:t>
      </w:r>
      <w:proofErr w:type="spellStart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Šolára</w:t>
      </w:r>
      <w:proofErr w:type="spellEnd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na barvu venkovní omítky na rekonstrukci č.p.4 Kulturní dům -varianta č.1</w:t>
      </w:r>
    </w:p>
    <w:p w14:paraId="6CD6E105" w14:textId="77777777" w:rsidR="00536C9B" w:rsidRPr="00536C9B" w:rsidRDefault="00536C9B" w:rsidP="00536C9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A836738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E1B801F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Zastupitelstvo obce bere na vědomí: </w:t>
      </w:r>
    </w:p>
    <w:p w14:paraId="300F089E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BCA69D8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536C9B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hospodaření obce od 01.01.-30.11.2007</w:t>
      </w:r>
    </w:p>
    <w:p w14:paraId="2F4B5225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</w:t>
      </w:r>
      <w:r w:rsidRPr="00536C9B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žádost Aeroklubu Jeseník o dotaci na rok 2008 z rozpočtu obce</w:t>
      </w:r>
    </w:p>
    <w:p w14:paraId="779B24A3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</w:t>
      </w:r>
      <w:r w:rsidRPr="00536C9B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výpověď z nájemní smlouvy uzavřené dne 01.12.1998 s Policií ČR, správa Severomoravského kraje, na pronájem hraniční buňky a to dohodou ke dni 31.12.2007</w:t>
      </w:r>
    </w:p>
    <w:p w14:paraId="15D98132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</w:t>
      </w:r>
      <w:r w:rsidRPr="00536C9B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</w:t>
      </w: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zprávu o přidělení dotace na rekonstrukci objektu č.p. 4 - Kulturní dům ve výši Kč 9 000 000,00, obec se bude podílet 10 % a tato rekonstrukce bude provedena ve dvou etapách</w:t>
      </w:r>
    </w:p>
    <w:p w14:paraId="543E17EE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5.   zprávu Sdružení </w:t>
      </w:r>
      <w:proofErr w:type="spellStart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Lacerta</w:t>
      </w:r>
      <w:proofErr w:type="spellEnd"/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o využití příspěvků a o činnosti sdružení v roce 2007</w:t>
      </w:r>
    </w:p>
    <w:p w14:paraId="6D28EB36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6.   informace od Jesenické rozvojové o pokračování projektu In-line stezka</w:t>
      </w:r>
    </w:p>
    <w:p w14:paraId="55D46A15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7.   návrh změn v legislativě odpadového hospodářství, platné od 01.01.2009</w:t>
      </w:r>
    </w:p>
    <w:p w14:paraId="50F67E05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8.   možnost dotace na počítačové propojení malých knihoven</w:t>
      </w:r>
    </w:p>
    <w:p w14:paraId="1B4D7038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lastRenderedPageBreak/>
        <w:t>9.   návrh projektu Větrný park Velké Kunětice a pověřuje starostu k jednání o zajištění prezentace</w:t>
      </w:r>
    </w:p>
    <w:p w14:paraId="04D6C520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pro spoluobčany i ZO Velké Kunětice</w:t>
      </w:r>
    </w:p>
    <w:p w14:paraId="3E55199E" w14:textId="77777777" w:rsidR="00536C9B" w:rsidRPr="00536C9B" w:rsidRDefault="00536C9B" w:rsidP="00536C9B">
      <w:pPr>
        <w:shd w:val="clear" w:color="auto" w:fill="FFFFFF"/>
        <w:spacing w:before="120" w:after="0" w:line="240" w:lineRule="auto"/>
        <w:ind w:left="360" w:hanging="36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1C496B1" w14:textId="77777777" w:rsidR="00536C9B" w:rsidRPr="00536C9B" w:rsidRDefault="00536C9B" w:rsidP="00536C9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74BC1CA" w14:textId="6DA905AB" w:rsidR="00536C9B" w:rsidRPr="00536C9B" w:rsidRDefault="00536C9B" w:rsidP="00536C9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</w:t>
      </w:r>
    </w:p>
    <w:p w14:paraId="00562632" w14:textId="77777777" w:rsidR="00536C9B" w:rsidRPr="00536C9B" w:rsidRDefault="00536C9B" w:rsidP="00536C9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4040E68" w14:textId="77777777" w:rsidR="00536C9B" w:rsidRPr="00536C9B" w:rsidRDefault="00536C9B" w:rsidP="00536C9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36C9B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36C9B" w:rsidRPr="00536C9B" w14:paraId="7A066EEF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A94EC7" w14:textId="77777777" w:rsidR="00536C9B" w:rsidRPr="00536C9B" w:rsidRDefault="00536C9B" w:rsidP="00536C9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36C9B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3FE379" w14:textId="77777777" w:rsidR="00536C9B" w:rsidRPr="00536C9B" w:rsidRDefault="00536C9B" w:rsidP="00536C9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36C9B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536C9B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536C9B" w:rsidRPr="00536C9B" w14:paraId="4F238232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DAC467" w14:textId="77777777" w:rsidR="00536C9B" w:rsidRPr="00536C9B" w:rsidRDefault="00536C9B" w:rsidP="00536C9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36C9B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AD8DBD" w14:textId="77777777" w:rsidR="00536C9B" w:rsidRPr="00536C9B" w:rsidRDefault="00536C9B" w:rsidP="00536C9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36C9B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3E3703F7" w14:textId="77777777" w:rsidR="00536C9B" w:rsidRDefault="00536C9B"/>
    <w:sectPr w:rsidR="00536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9B"/>
    <w:rsid w:val="00536C9B"/>
    <w:rsid w:val="007C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E51B"/>
  <w15:chartTrackingRefBased/>
  <w15:docId w15:val="{4B10720E-80A8-424F-9D9A-59B1E46E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36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6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36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36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36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6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6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6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6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6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36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36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6C9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36C9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6C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6C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6C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6C9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36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36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6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36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36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36C9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36C9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36C9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6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6C9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6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2025-11-07T07:38:00Z</dcterms:created>
  <dcterms:modified xsi:type="dcterms:W3CDTF">2025-11-07T07:39:00Z</dcterms:modified>
</cp:coreProperties>
</file>