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9DDF" w14:textId="11D1929E" w:rsidR="005D4DB4" w:rsidRPr="005D4DB4" w:rsidRDefault="005D4DB4" w:rsidP="005D4DB4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5D4DB4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5D4DB4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4</w:t>
      </w:r>
    </w:p>
    <w:p w14:paraId="5CB76AEC" w14:textId="77777777" w:rsidR="005D4DB4" w:rsidRPr="005D4DB4" w:rsidRDefault="005D4DB4" w:rsidP="005D4DB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038DC3C5" w14:textId="77777777" w:rsidR="005D4DB4" w:rsidRPr="005D4DB4" w:rsidRDefault="005D4DB4" w:rsidP="005D4DB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4. zasedání ZO Velké Kunětice konaného dne 22.02.2007</w:t>
      </w:r>
    </w:p>
    <w:p w14:paraId="709BFC7C" w14:textId="77777777" w:rsidR="005D4DB4" w:rsidRPr="005D4DB4" w:rsidRDefault="005D4DB4" w:rsidP="005D4DB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2B32096C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9A04F20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56083EC3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55CAB44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 Pavel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</w:p>
    <w:p w14:paraId="1F22FCD0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 do funkce místostarosty obce p. Marii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Chovanovou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a do funkce předsedy finančního výboru sl. Kateřinu Vaňkovou</w:t>
      </w:r>
    </w:p>
    <w:p w14:paraId="1C497861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3.      uzavření smlouvy o nájmu pozemků parc.č.958/3 o výměře 7 374 m2, ostatní plocha, sportoviště, pozemek parc.č.st. 334 o výměře 70 m2, zastavěná plocha a nádvoří, pozemek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335 o výměře 51 m2, zastavěná plocha a nádvoří a budova bez č.p. s  TJ Sokol Velké Kunětice na dobu určitou od 01.03.2007 do 31.12.2020, zároveň se ruší smlouva ze dne 01.06.2001  </w:t>
      </w:r>
    </w:p>
    <w:p w14:paraId="499BD949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uzavření smlouvy č. 1/2007 o úhradě neinvestičních nákladů na žáky pro rok 2007 s obcí Supíkovice ve výši Kč 270 020,00</w:t>
      </w:r>
    </w:p>
    <w:p w14:paraId="7AEB9A43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uzavření smlouvy o dílo s fa  STRABAG a.s. na opravu místních komunikací</w:t>
      </w:r>
    </w:p>
    <w:p w14:paraId="3B89E6E3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6.      uzavření smlouvy o dílo s fa 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Bioreal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spol. s.r.o. o nákupu septiku (triér)</w:t>
      </w:r>
    </w:p>
    <w:p w14:paraId="346B77B2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 žádost TJ Sokol o finanční příspěvek ve výši Kč 10 000,00 na činnost a Kč 12 000,00 na nákup sítí na branky</w:t>
      </w:r>
    </w:p>
    <w:p w14:paraId="19DBAA5A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žádost o finanční příspěvek na opravu vnitřních omítek (sanační omítky) a doplnění mramorové dlažby, Římskokatolická církev ve výši Kč 30 000,00</w:t>
      </w:r>
    </w:p>
    <w:p w14:paraId="1B230B80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 žádost o úplatný převod pozemku parc.č.st. 119/1 v 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k.ú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Velké Kunětice z PF ČR na obec</w:t>
      </w:r>
    </w:p>
    <w:p w14:paraId="2A7CE7F2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     žádost o poskytnutí příspěvku na pořízení, opravu požární techniky a nákup věcného vybavení JSDH  z rozpočtu Olomouckého kraje ve výši Kč 55 640,00 s tím, že se obec bude ze svého rozpočtu podílet minimálně 50% této částky</w:t>
      </w:r>
    </w:p>
    <w:p w14:paraId="14DAFC78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11.    žádost MŠ o převedení výsledku hospodaření za rok 2006 ve výši Kč 391,63 v hlavní činnosti a Kč 4 638,07 v doplňkové činnosti do rezervního fondu</w:t>
      </w:r>
    </w:p>
    <w:p w14:paraId="30143AFF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12.    pronájem pozemku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750/3 o výměře 2011 m</w:t>
      </w: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ost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plocha, neplodná půda</w:t>
      </w:r>
    </w:p>
    <w:p w14:paraId="13281358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13.    ponechání odměn členům zastupitelstva ve stávající výši (hrubá odměna místostarostovi ve výši Kč 3 000,00, předsedové finančního a kontrolního výboru hrubá odměna ve výši</w:t>
      </w:r>
    </w:p>
    <w:p w14:paraId="037ACE1F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700,00, členové ZO odměna ve výši Kč 340,00)</w:t>
      </w:r>
    </w:p>
    <w:p w14:paraId="194222C0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14.    schodkový rozpočet obce na rok 2007: příjmy Kč 5 259 221,00 výdaje Kč 7 414 344,00 a financování Kč 2 155 123,00</w:t>
      </w:r>
    </w:p>
    <w:p w14:paraId="193BEF07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15.    rozpočtový výhled obce na rok 2008-2010</w:t>
      </w:r>
    </w:p>
    <w:p w14:paraId="2B4D99C4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16.    záměr ustanovit nový orgán v působnosti obce s rozšířenou působností „Rada obcí pro udržitelný rozvoj území“ a schvalují jako zástupce v tomto orgánu za obec Velké Kunětice místostarostu p. Marii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Chovanovou</w:t>
      </w:r>
      <w:proofErr w:type="spellEnd"/>
    </w:p>
    <w:p w14:paraId="5B10ACD9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9C3E6F6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B8034F2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lastRenderedPageBreak/>
        <w:t>II. Zastupitelstvo obce bere na vědomí:</w:t>
      </w:r>
    </w:p>
    <w:p w14:paraId="607C0FFD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27E4237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5D4DB4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01.01.2006 do 31.12.2006</w:t>
      </w:r>
    </w:p>
    <w:p w14:paraId="10BF01A3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 odstoupení </w:t>
      </w:r>
      <w:proofErr w:type="spellStart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p.Františka</w:t>
      </w:r>
      <w:proofErr w:type="spellEnd"/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Hladkého z funkce místostarosty obce</w:t>
      </w:r>
    </w:p>
    <w:p w14:paraId="0AAE92E6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navýšení odměn členů zastupitelstva obce dle nařízení vlády č.614/2006 Sb. přílohy č.1</w:t>
      </w:r>
    </w:p>
    <w:p w14:paraId="66463C5F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F86F8E8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</w:t>
      </w:r>
    </w:p>
    <w:p w14:paraId="6807A170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7C938A2" w14:textId="77777777" w:rsidR="005D4DB4" w:rsidRPr="005D4DB4" w:rsidRDefault="005D4DB4" w:rsidP="005D4DB4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D8E4464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5E28A3D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EDE452A" w14:textId="77777777" w:rsidR="005D4DB4" w:rsidRPr="005D4DB4" w:rsidRDefault="005D4DB4" w:rsidP="005D4DB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D4DB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D4DB4" w:rsidRPr="005D4DB4" w14:paraId="5D5F403F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03186" w14:textId="77777777" w:rsidR="005D4DB4" w:rsidRPr="005D4DB4" w:rsidRDefault="005D4DB4" w:rsidP="005D4D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D4DB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48D6A5" w14:textId="77777777" w:rsidR="005D4DB4" w:rsidRPr="005D4DB4" w:rsidRDefault="005D4DB4" w:rsidP="005D4D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D4DB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5D4DB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5D4DB4" w:rsidRPr="005D4DB4" w14:paraId="6504C50F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09598" w14:textId="77777777" w:rsidR="005D4DB4" w:rsidRPr="005D4DB4" w:rsidRDefault="005D4DB4" w:rsidP="005D4D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D4DB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7A07E" w14:textId="77777777" w:rsidR="005D4DB4" w:rsidRPr="005D4DB4" w:rsidRDefault="005D4DB4" w:rsidP="005D4D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D4DB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4032AE04" w14:textId="77777777" w:rsidR="005D4DB4" w:rsidRDefault="005D4DB4"/>
    <w:sectPr w:rsidR="005D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B4"/>
    <w:rsid w:val="005D4DB4"/>
    <w:rsid w:val="009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BB65"/>
  <w15:chartTrackingRefBased/>
  <w15:docId w15:val="{EE81F6D5-254F-4A09-A018-9998C59A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D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D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D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D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D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D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D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D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D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D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2025-11-07T07:49:00Z</dcterms:created>
  <dcterms:modified xsi:type="dcterms:W3CDTF">2025-11-07T07:49:00Z</dcterms:modified>
</cp:coreProperties>
</file>